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45C7A" w14:textId="77777777" w:rsidR="000479A0" w:rsidRPr="00363B5D" w:rsidRDefault="0098075B" w:rsidP="000479A0">
      <w:pPr>
        <w:jc w:val="center"/>
        <w:rPr>
          <w:b/>
          <w:sz w:val="32"/>
          <w:szCs w:val="32"/>
        </w:rPr>
      </w:pPr>
      <w:r w:rsidRPr="00363B5D">
        <w:rPr>
          <w:noProof/>
          <w:sz w:val="32"/>
          <w:szCs w:val="32"/>
          <w:lang w:val="es-ES"/>
        </w:rPr>
        <w:drawing>
          <wp:anchor distT="0" distB="0" distL="114300" distR="114300" simplePos="0" relativeHeight="251658240" behindDoc="0" locked="0" layoutInCell="1" allowOverlap="1" wp14:anchorId="3F41A8EB" wp14:editId="652020D6">
            <wp:simplePos x="0" y="0"/>
            <wp:positionH relativeFrom="column">
              <wp:posOffset>4229100</wp:posOffset>
            </wp:positionH>
            <wp:positionV relativeFrom="paragraph">
              <wp:posOffset>-228600</wp:posOffset>
            </wp:positionV>
            <wp:extent cx="1388745" cy="1485900"/>
            <wp:effectExtent l="152400" t="152400" r="160655" b="190500"/>
            <wp:wrapTight wrapText="bothSides">
              <wp:wrapPolygon edited="0">
                <wp:start x="-1185" y="-2215"/>
                <wp:lineTo x="-2370" y="-1477"/>
                <wp:lineTo x="-2370" y="21415"/>
                <wp:lineTo x="-1580" y="24000"/>
                <wp:lineTo x="22914" y="24000"/>
                <wp:lineTo x="23309" y="23262"/>
                <wp:lineTo x="23704" y="4431"/>
                <wp:lineTo x="22519" y="-1108"/>
                <wp:lineTo x="22519" y="-2215"/>
                <wp:lineTo x="-1185" y="-2215"/>
              </wp:wrapPolygon>
            </wp:wrapTight>
            <wp:docPr id="1032" name="Picture 1" descr="17-08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1" descr="17-08-~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1485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9A0" w:rsidRPr="00363B5D">
        <w:rPr>
          <w:b/>
          <w:sz w:val="32"/>
          <w:szCs w:val="32"/>
        </w:rPr>
        <w:t>CURRICULUM VITAE</w:t>
      </w:r>
    </w:p>
    <w:p w14:paraId="44147AF7" w14:textId="77777777" w:rsidR="000479A0" w:rsidRPr="000479A0" w:rsidRDefault="000479A0" w:rsidP="00E105F8">
      <w:pPr>
        <w:rPr>
          <w:b/>
        </w:rPr>
      </w:pPr>
    </w:p>
    <w:p w14:paraId="3EB78B6F" w14:textId="77777777" w:rsidR="00E105F8" w:rsidRDefault="00E105F8" w:rsidP="000479A0">
      <w:pPr>
        <w:rPr>
          <w:b/>
        </w:rPr>
      </w:pPr>
    </w:p>
    <w:p w14:paraId="226D02A8" w14:textId="77777777" w:rsidR="00E105F8" w:rsidRDefault="00E105F8" w:rsidP="000479A0">
      <w:pPr>
        <w:rPr>
          <w:b/>
        </w:rPr>
      </w:pPr>
    </w:p>
    <w:p w14:paraId="4B0BBEFF" w14:textId="77777777" w:rsidR="00E105F8" w:rsidRDefault="00E105F8" w:rsidP="000479A0">
      <w:pPr>
        <w:rPr>
          <w:b/>
        </w:rPr>
      </w:pPr>
    </w:p>
    <w:p w14:paraId="60BE333D" w14:textId="77777777" w:rsidR="000479A0" w:rsidRPr="000479A0" w:rsidRDefault="000479A0" w:rsidP="000479A0">
      <w:pPr>
        <w:rPr>
          <w:b/>
        </w:rPr>
      </w:pPr>
      <w:r w:rsidRPr="000479A0">
        <w:rPr>
          <w:b/>
        </w:rPr>
        <w:t>ANTECEDENTES PERSONALES:</w:t>
      </w:r>
    </w:p>
    <w:p w14:paraId="7BC09F5F" w14:textId="77777777" w:rsidR="000479A0" w:rsidRDefault="000479A0" w:rsidP="000479A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EF527" w14:textId="7E7596A9" w:rsidR="0098075B" w:rsidRDefault="0098075B" w:rsidP="000479A0">
      <w:r>
        <w:t>NOMBRE</w:t>
      </w:r>
      <w:r>
        <w:tab/>
      </w:r>
      <w:r>
        <w:tab/>
      </w:r>
      <w:r>
        <w:tab/>
        <w:t xml:space="preserve">= Henry Erwin </w:t>
      </w:r>
      <w:proofErr w:type="spellStart"/>
      <w:r>
        <w:t>Navea</w:t>
      </w:r>
      <w:proofErr w:type="spellEnd"/>
      <w:r>
        <w:t xml:space="preserve"> </w:t>
      </w:r>
      <w:proofErr w:type="spellStart"/>
      <w:r>
        <w:t>Jeraldo</w:t>
      </w:r>
      <w:proofErr w:type="spellEnd"/>
      <w:r w:rsidR="00232DDF">
        <w:t xml:space="preserve">          </w:t>
      </w:r>
    </w:p>
    <w:p w14:paraId="7DFF9389" w14:textId="4561EA4E" w:rsidR="000479A0" w:rsidRDefault="0098075B" w:rsidP="000479A0">
      <w:r>
        <w:t>FECHA NACIMIENTO</w:t>
      </w:r>
      <w:r>
        <w:tab/>
        <w:t>= 06.04.19</w:t>
      </w:r>
      <w:r w:rsidR="000479A0">
        <w:t>62</w:t>
      </w:r>
      <w:r w:rsidR="000479A0">
        <w:tab/>
      </w:r>
      <w:r w:rsidR="000479A0">
        <w:tab/>
      </w:r>
      <w:r w:rsidR="000479A0">
        <w:tab/>
      </w:r>
      <w:r w:rsidR="00232DDF">
        <w:t xml:space="preserve">                </w:t>
      </w:r>
    </w:p>
    <w:p w14:paraId="497D7538" w14:textId="7251E9B3" w:rsidR="000479A0" w:rsidRDefault="0098075B" w:rsidP="000479A0">
      <w:r>
        <w:t>NACIONALIDAD</w:t>
      </w:r>
      <w:r>
        <w:tab/>
      </w:r>
      <w:r>
        <w:tab/>
        <w:t xml:space="preserve">= </w:t>
      </w:r>
      <w:r w:rsidR="00E105F8">
        <w:t>Chilena</w:t>
      </w:r>
      <w:r w:rsidR="000479A0">
        <w:tab/>
      </w:r>
      <w:r w:rsidR="000479A0">
        <w:tab/>
      </w:r>
      <w:r w:rsidR="000479A0">
        <w:tab/>
      </w:r>
    </w:p>
    <w:p w14:paraId="36B9018F" w14:textId="3C9D9FA0" w:rsidR="000479A0" w:rsidRDefault="0098075B" w:rsidP="000479A0">
      <w:r>
        <w:t>DIRECCIÓN</w:t>
      </w:r>
      <w:r>
        <w:tab/>
      </w:r>
      <w:r>
        <w:tab/>
      </w:r>
      <w:r>
        <w:tab/>
        <w:t xml:space="preserve">= </w:t>
      </w:r>
      <w:proofErr w:type="spellStart"/>
      <w:r w:rsidR="000479A0">
        <w:t>Colcur</w:t>
      </w:r>
      <w:proofErr w:type="spellEnd"/>
      <w:r w:rsidR="000479A0">
        <w:t xml:space="preserve"> </w:t>
      </w:r>
      <w:r>
        <w:t>#5695</w:t>
      </w:r>
      <w:r w:rsidR="00996163">
        <w:t xml:space="preserve"> </w:t>
      </w:r>
      <w:r>
        <w:t>-</w:t>
      </w:r>
      <w:r w:rsidR="00996163">
        <w:t xml:space="preserve"> </w:t>
      </w:r>
      <w:r>
        <w:t>Villa “L</w:t>
      </w:r>
      <w:r w:rsidR="000479A0">
        <w:t>os Copihues</w:t>
      </w:r>
      <w:r>
        <w:t>”</w:t>
      </w:r>
      <w:r w:rsidR="000479A0">
        <w:tab/>
      </w:r>
      <w:r w:rsidR="000479A0">
        <w:tab/>
      </w:r>
      <w:r w:rsidR="000479A0">
        <w:tab/>
      </w:r>
    </w:p>
    <w:p w14:paraId="17776697" w14:textId="4B5AC5D8" w:rsidR="00E105F8" w:rsidRDefault="00E105F8" w:rsidP="000479A0">
      <w:r>
        <w:t>RESIDENCIA</w:t>
      </w:r>
      <w:r>
        <w:tab/>
      </w:r>
      <w:r>
        <w:tab/>
      </w:r>
      <w:r>
        <w:tab/>
        <w:t>= Antofagasta</w:t>
      </w:r>
    </w:p>
    <w:p w14:paraId="727D914E" w14:textId="04BEFDAB" w:rsidR="000479A0" w:rsidRDefault="000479A0" w:rsidP="000479A0">
      <w:r>
        <w:t>TELÉFON</w:t>
      </w:r>
      <w:r w:rsidR="00B929E1">
        <w:t>O</w:t>
      </w:r>
      <w:r w:rsidR="00B929E1">
        <w:tab/>
      </w:r>
      <w:r w:rsidR="00B929E1">
        <w:tab/>
      </w:r>
      <w:r w:rsidR="00B929E1">
        <w:tab/>
        <w:t>= 55</w:t>
      </w:r>
      <w:r w:rsidR="004E0BF5">
        <w:t>2</w:t>
      </w:r>
      <w:r w:rsidR="00B929E1">
        <w:t xml:space="preserve"> </w:t>
      </w:r>
      <w:r w:rsidR="005C598F">
        <w:t>482147   9</w:t>
      </w:r>
      <w:r w:rsidR="0098075B">
        <w:t xml:space="preserve"> </w:t>
      </w:r>
      <w:r w:rsidR="00250475">
        <w:t xml:space="preserve">87299855 </w:t>
      </w:r>
      <w:r w:rsidR="005C598F">
        <w:t xml:space="preserve">  +56987299855</w:t>
      </w:r>
      <w:r>
        <w:tab/>
      </w:r>
    </w:p>
    <w:p w14:paraId="2C618E92" w14:textId="6F0FF7C9" w:rsidR="000479A0" w:rsidRDefault="00D10CE8" w:rsidP="000479A0">
      <w:r>
        <w:t>LICENCIA CONDUCIR</w:t>
      </w:r>
      <w:r>
        <w:tab/>
        <w:t>= A – 1/ A – 2/ D</w:t>
      </w:r>
    </w:p>
    <w:p w14:paraId="35A73575" w14:textId="10FD152A" w:rsidR="000479A0" w:rsidRPr="000479A0" w:rsidRDefault="000479A0" w:rsidP="000479A0">
      <w:r>
        <w:tab/>
      </w:r>
      <w:r>
        <w:tab/>
      </w:r>
      <w:r w:rsidR="00E105F8">
        <w:t xml:space="preserve">                                                                                                </w:t>
      </w:r>
      <w:r w:rsidR="00E105F8" w:rsidRPr="008636FE">
        <w:rPr>
          <w:b/>
        </w:rPr>
        <w:t>hnaveaj@yahoo.es</w:t>
      </w:r>
    </w:p>
    <w:p w14:paraId="4B4E45BF" w14:textId="77777777" w:rsidR="00E105F8" w:rsidRDefault="00E105F8" w:rsidP="000479A0">
      <w:pPr>
        <w:rPr>
          <w:b/>
        </w:rPr>
      </w:pPr>
    </w:p>
    <w:p w14:paraId="14D68476" w14:textId="77777777" w:rsidR="00E105F8" w:rsidRDefault="00E105F8" w:rsidP="000479A0">
      <w:pPr>
        <w:rPr>
          <w:b/>
        </w:rPr>
      </w:pPr>
    </w:p>
    <w:p w14:paraId="04A44EB4" w14:textId="77777777" w:rsidR="00E105F8" w:rsidRDefault="00E105F8" w:rsidP="000479A0">
      <w:pPr>
        <w:rPr>
          <w:b/>
        </w:rPr>
      </w:pPr>
    </w:p>
    <w:p w14:paraId="6ABA88BE" w14:textId="77777777" w:rsidR="000479A0" w:rsidRPr="000479A0" w:rsidRDefault="000479A0" w:rsidP="000479A0">
      <w:pPr>
        <w:rPr>
          <w:b/>
        </w:rPr>
      </w:pPr>
      <w:r w:rsidRPr="000479A0">
        <w:rPr>
          <w:b/>
        </w:rPr>
        <w:t>ANTECEDENTES ACADÉMICOS:</w:t>
      </w:r>
      <w:r w:rsidRPr="000479A0">
        <w:rPr>
          <w:b/>
        </w:rPr>
        <w:tab/>
      </w:r>
      <w:r w:rsidRPr="000479A0">
        <w:rPr>
          <w:b/>
        </w:rPr>
        <w:tab/>
      </w:r>
      <w:r w:rsidRPr="000479A0">
        <w:rPr>
          <w:b/>
        </w:rPr>
        <w:tab/>
      </w:r>
      <w:r w:rsidRPr="000479A0">
        <w:rPr>
          <w:b/>
        </w:rPr>
        <w:tab/>
      </w:r>
      <w:r w:rsidRPr="000479A0">
        <w:rPr>
          <w:b/>
        </w:rPr>
        <w:tab/>
      </w:r>
    </w:p>
    <w:p w14:paraId="111CC68E" w14:textId="77777777" w:rsidR="000479A0" w:rsidRDefault="000479A0" w:rsidP="000479A0">
      <w:r>
        <w:tab/>
      </w:r>
      <w:r>
        <w:tab/>
      </w:r>
      <w:r>
        <w:tab/>
      </w:r>
      <w:r>
        <w:tab/>
      </w:r>
      <w:r>
        <w:tab/>
      </w:r>
    </w:p>
    <w:p w14:paraId="292CBD58" w14:textId="77777777" w:rsidR="00E105F8" w:rsidRDefault="0098075B" w:rsidP="000479A0">
      <w:r>
        <w:t>ENSEÑANZA BÁSICA</w:t>
      </w:r>
      <w:r>
        <w:tab/>
        <w:t>= Completa, cursada en Escuela España D-59</w:t>
      </w:r>
      <w:r w:rsidR="00E105F8">
        <w:t xml:space="preserve"> Antofagasta</w:t>
      </w:r>
    </w:p>
    <w:p w14:paraId="341B05B0" w14:textId="4E98194D" w:rsidR="000479A0" w:rsidRPr="000479A0" w:rsidRDefault="0098075B" w:rsidP="00E105F8">
      <w:r>
        <w:t>ENSEÑANZA MEDIA</w:t>
      </w:r>
      <w:r>
        <w:tab/>
      </w:r>
      <w:r>
        <w:tab/>
        <w:t xml:space="preserve">= </w:t>
      </w:r>
      <w:r w:rsidR="000479A0">
        <w:t>Completa</w:t>
      </w:r>
      <w:r>
        <w:t xml:space="preserve">, cursada en Liceo Industrial </w:t>
      </w:r>
      <w:r w:rsidR="00E105F8">
        <w:t xml:space="preserve"> de Antofagasta </w:t>
      </w:r>
      <w:r w:rsidR="000479A0">
        <w:t>A</w:t>
      </w:r>
      <w:r>
        <w:t>-</w:t>
      </w:r>
      <w:r w:rsidR="000479A0">
        <w:t>16</w:t>
      </w:r>
      <w:r w:rsidR="000479A0">
        <w:tab/>
      </w:r>
      <w:r w:rsidR="00363B5D">
        <w:t>Especialidad</w:t>
      </w:r>
      <w:r w:rsidR="00363B5D">
        <w:tab/>
      </w:r>
      <w:r w:rsidR="00363B5D">
        <w:tab/>
      </w:r>
      <w:r>
        <w:t xml:space="preserve">= </w:t>
      </w:r>
      <w:r w:rsidR="000479A0">
        <w:t>Electricidad</w:t>
      </w:r>
    </w:p>
    <w:p w14:paraId="0BB60503" w14:textId="77777777" w:rsidR="00363B5D" w:rsidRDefault="00363B5D" w:rsidP="000479A0"/>
    <w:p w14:paraId="60EAFE4F" w14:textId="77777777" w:rsidR="00363B5D" w:rsidRDefault="00363B5D" w:rsidP="000479A0"/>
    <w:p w14:paraId="3AB1CD19" w14:textId="77777777" w:rsidR="00F80DE5" w:rsidRPr="002D128F" w:rsidRDefault="00F80DE5" w:rsidP="00F80DE5">
      <w:pPr>
        <w:rPr>
          <w:b/>
        </w:rPr>
      </w:pPr>
      <w:r>
        <w:rPr>
          <w:b/>
        </w:rPr>
        <w:t>ANTECEDENTES LABORALES</w:t>
      </w:r>
      <w:r w:rsidRPr="0098075B">
        <w:rPr>
          <w:b/>
        </w:rPr>
        <w:t>:</w:t>
      </w:r>
    </w:p>
    <w:p w14:paraId="322AFBB6" w14:textId="77777777" w:rsidR="000479A0" w:rsidRPr="000479A0" w:rsidRDefault="000479A0" w:rsidP="000479A0"/>
    <w:p w14:paraId="5EAFA61B" w14:textId="77777777" w:rsidR="00F80DE5" w:rsidRDefault="00F80DE5" w:rsidP="00F80DE5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2016 - 2017</w:t>
      </w:r>
    </w:p>
    <w:p w14:paraId="13844077" w14:textId="77777777" w:rsidR="00F80DE5" w:rsidRDefault="00F80DE5" w:rsidP="00F80DE5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Bel-</w:t>
      </w:r>
      <w:proofErr w:type="spellStart"/>
      <w:r>
        <w:rPr>
          <w:b/>
          <w:color w:val="0F243E" w:themeColor="text2" w:themeShade="80"/>
        </w:rPr>
        <w:t>Ray</w:t>
      </w:r>
      <w:proofErr w:type="spellEnd"/>
    </w:p>
    <w:p w14:paraId="53A9C2DC" w14:textId="77777777" w:rsidR="00F80DE5" w:rsidRDefault="00F80DE5" w:rsidP="00F80DE5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Operador de Bodega</w:t>
      </w:r>
    </w:p>
    <w:p w14:paraId="32A56384" w14:textId="77777777" w:rsidR="00F80DE5" w:rsidRDefault="00F80DE5" w:rsidP="00F80DE5">
      <w:pPr>
        <w:rPr>
          <w:b/>
          <w:color w:val="0F243E" w:themeColor="text2" w:themeShade="80"/>
        </w:rPr>
      </w:pPr>
    </w:p>
    <w:p w14:paraId="0DE78085" w14:textId="77777777" w:rsidR="00F80DE5" w:rsidRDefault="00F80DE5" w:rsidP="00F80DE5">
      <w:pPr>
        <w:rPr>
          <w:b/>
          <w:color w:val="0F243E" w:themeColor="text2" w:themeShade="80"/>
        </w:rPr>
      </w:pPr>
      <w:proofErr w:type="spellStart"/>
      <w:r>
        <w:rPr>
          <w:b/>
          <w:color w:val="0F243E" w:themeColor="text2" w:themeShade="80"/>
        </w:rPr>
        <w:t>Darcarls</w:t>
      </w:r>
      <w:proofErr w:type="spellEnd"/>
    </w:p>
    <w:p w14:paraId="053A1F53" w14:textId="77777777" w:rsidR="00F80DE5" w:rsidRDefault="00F80DE5" w:rsidP="00F80DE5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Asistente Logístico</w:t>
      </w:r>
    </w:p>
    <w:p w14:paraId="21D05EB0" w14:textId="77777777" w:rsidR="00F80DE5" w:rsidRDefault="00F80DE5" w:rsidP="00F80DE5">
      <w:pPr>
        <w:rPr>
          <w:b/>
          <w:color w:val="0F243E" w:themeColor="text2" w:themeShade="80"/>
        </w:rPr>
      </w:pPr>
    </w:p>
    <w:p w14:paraId="51CD4DDE" w14:textId="77777777" w:rsidR="00F80DE5" w:rsidRDefault="00F80DE5" w:rsidP="00F80DE5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S.C. </w:t>
      </w:r>
      <w:proofErr w:type="spellStart"/>
      <w:r>
        <w:rPr>
          <w:b/>
          <w:color w:val="0F243E" w:themeColor="text2" w:themeShade="80"/>
        </w:rPr>
        <w:t>Coñaripe</w:t>
      </w:r>
      <w:proofErr w:type="spellEnd"/>
      <w:r>
        <w:rPr>
          <w:b/>
          <w:color w:val="0F243E" w:themeColor="text2" w:themeShade="80"/>
        </w:rPr>
        <w:t xml:space="preserve"> </w:t>
      </w:r>
    </w:p>
    <w:p w14:paraId="4C3125E0" w14:textId="77777777" w:rsidR="00F80DE5" w:rsidRDefault="00F80DE5" w:rsidP="00F80DE5">
      <w:pPr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Chofer Repartidor</w:t>
      </w:r>
    </w:p>
    <w:p w14:paraId="4D848BAE" w14:textId="627230E3" w:rsidR="002E4967" w:rsidRDefault="002E4967" w:rsidP="000479A0">
      <w:pPr>
        <w:rPr>
          <w:b/>
        </w:rPr>
      </w:pPr>
    </w:p>
    <w:p w14:paraId="2DF14B5D" w14:textId="77777777" w:rsidR="00E264C1" w:rsidRPr="00073413" w:rsidRDefault="00E264C1" w:rsidP="00E264C1">
      <w:pPr>
        <w:rPr>
          <w:b/>
          <w:color w:val="0F243E" w:themeColor="text2" w:themeShade="80"/>
        </w:rPr>
      </w:pPr>
      <w:r w:rsidRPr="00073413">
        <w:rPr>
          <w:b/>
          <w:color w:val="0F243E" w:themeColor="text2" w:themeShade="80"/>
        </w:rPr>
        <w:t>2012 – 2015</w:t>
      </w:r>
    </w:p>
    <w:p w14:paraId="1CE4F080" w14:textId="77777777" w:rsidR="00E264C1" w:rsidRPr="00073413" w:rsidRDefault="00E264C1" w:rsidP="00E264C1">
      <w:pPr>
        <w:rPr>
          <w:b/>
          <w:color w:val="0F243E" w:themeColor="text2" w:themeShade="80"/>
        </w:rPr>
      </w:pPr>
      <w:r w:rsidRPr="00073413">
        <w:rPr>
          <w:b/>
          <w:color w:val="0F243E" w:themeColor="text2" w:themeShade="80"/>
        </w:rPr>
        <w:t xml:space="preserve">Minera </w:t>
      </w:r>
      <w:proofErr w:type="spellStart"/>
      <w:r w:rsidRPr="00073413">
        <w:rPr>
          <w:b/>
          <w:color w:val="0F243E" w:themeColor="text2" w:themeShade="80"/>
        </w:rPr>
        <w:t>Michilla</w:t>
      </w:r>
      <w:proofErr w:type="spellEnd"/>
      <w:r w:rsidRPr="00073413">
        <w:rPr>
          <w:b/>
          <w:color w:val="0F243E" w:themeColor="text2" w:themeShade="80"/>
        </w:rPr>
        <w:t xml:space="preserve"> s.a.</w:t>
      </w:r>
    </w:p>
    <w:p w14:paraId="6B79D4A7" w14:textId="507DAD05" w:rsidR="00E264C1" w:rsidRPr="00E105F8" w:rsidRDefault="00E264C1" w:rsidP="00E264C1">
      <w:pPr>
        <w:rPr>
          <w:color w:val="0F243E" w:themeColor="text2" w:themeShade="80"/>
        </w:rPr>
      </w:pPr>
      <w:r w:rsidRPr="00073413">
        <w:rPr>
          <w:color w:val="0F243E" w:themeColor="text2" w:themeShade="80"/>
        </w:rPr>
        <w:t>Área de Rajos y R</w:t>
      </w:r>
      <w:r w:rsidR="00E105F8">
        <w:rPr>
          <w:color w:val="0F243E" w:themeColor="text2" w:themeShade="80"/>
        </w:rPr>
        <w:t>ipios</w:t>
      </w:r>
      <w:r w:rsidRPr="00073413">
        <w:rPr>
          <w:color w:val="0F243E" w:themeColor="text2" w:themeShade="80"/>
        </w:rPr>
        <w:t xml:space="preserve">, </w:t>
      </w:r>
      <w:r w:rsidRPr="00761022">
        <w:rPr>
          <w:b/>
          <w:color w:val="0F243E" w:themeColor="text2" w:themeShade="80"/>
        </w:rPr>
        <w:t xml:space="preserve">Operador de Camión </w:t>
      </w:r>
      <w:r w:rsidR="00761022">
        <w:rPr>
          <w:b/>
          <w:color w:val="0F243E" w:themeColor="text2" w:themeShade="80"/>
        </w:rPr>
        <w:t>Extracción</w:t>
      </w:r>
      <w:bookmarkStart w:id="0" w:name="_GoBack"/>
      <w:bookmarkEnd w:id="0"/>
      <w:r w:rsidR="00761022">
        <w:rPr>
          <w:b/>
          <w:color w:val="0F243E" w:themeColor="text2" w:themeShade="80"/>
        </w:rPr>
        <w:t xml:space="preserve"> </w:t>
      </w:r>
      <w:r w:rsidRPr="00761022">
        <w:rPr>
          <w:b/>
          <w:color w:val="0F243E" w:themeColor="text2" w:themeShade="80"/>
        </w:rPr>
        <w:t>de Alto Tonelaje</w:t>
      </w:r>
      <w:r w:rsidRPr="00073413">
        <w:rPr>
          <w:color w:val="0F243E" w:themeColor="text2" w:themeShade="80"/>
        </w:rPr>
        <w:t>.</w:t>
      </w:r>
    </w:p>
    <w:p w14:paraId="06019159" w14:textId="77777777" w:rsidR="00D10CE8" w:rsidRDefault="00D10CE8" w:rsidP="000479A0">
      <w:pPr>
        <w:rPr>
          <w:b/>
        </w:rPr>
      </w:pPr>
    </w:p>
    <w:p w14:paraId="6419A8FF" w14:textId="77777777" w:rsidR="00B26D01" w:rsidRDefault="00B26D01" w:rsidP="00B26D01">
      <w:pPr>
        <w:rPr>
          <w:b/>
        </w:rPr>
      </w:pPr>
      <w:r>
        <w:rPr>
          <w:b/>
        </w:rPr>
        <w:t>2011 – 2012</w:t>
      </w:r>
    </w:p>
    <w:p w14:paraId="477530E7" w14:textId="77777777" w:rsidR="00B26D01" w:rsidRDefault="00B26D01" w:rsidP="00B26D01">
      <w:pPr>
        <w:rPr>
          <w:b/>
        </w:rPr>
      </w:pPr>
      <w:r>
        <w:rPr>
          <w:b/>
        </w:rPr>
        <w:t xml:space="preserve">Minera </w:t>
      </w:r>
      <w:proofErr w:type="spellStart"/>
      <w:r>
        <w:rPr>
          <w:b/>
        </w:rPr>
        <w:t>Michilla</w:t>
      </w:r>
      <w:proofErr w:type="spellEnd"/>
      <w:r>
        <w:rPr>
          <w:b/>
        </w:rPr>
        <w:t xml:space="preserve"> s.a.</w:t>
      </w:r>
    </w:p>
    <w:p w14:paraId="75E1E7D4" w14:textId="77777777" w:rsidR="00B26D01" w:rsidRDefault="00B26D01" w:rsidP="00B26D01">
      <w:pPr>
        <w:rPr>
          <w:b/>
        </w:rPr>
      </w:pPr>
    </w:p>
    <w:p w14:paraId="7687AF04" w14:textId="77777777" w:rsidR="00B26D01" w:rsidRPr="007319AA" w:rsidRDefault="00B26D01" w:rsidP="00B26D01">
      <w:proofErr w:type="spellStart"/>
      <w:r w:rsidRPr="00CA1F21">
        <w:t>Muestrero</w:t>
      </w:r>
      <w:proofErr w:type="spellEnd"/>
      <w:r w:rsidRPr="00CA1F21">
        <w:t xml:space="preserve"> de Rajo abierto</w:t>
      </w:r>
      <w:r>
        <w:t xml:space="preserve">, </w:t>
      </w:r>
      <w:r w:rsidRPr="00CA1F21">
        <w:t>tomando muestras de las perforaciones de  tronaduras.</w:t>
      </w:r>
    </w:p>
    <w:p w14:paraId="53C58073" w14:textId="77777777" w:rsidR="00CA2874" w:rsidRDefault="00CA2874" w:rsidP="000479A0">
      <w:pPr>
        <w:rPr>
          <w:b/>
        </w:rPr>
      </w:pPr>
    </w:p>
    <w:p w14:paraId="0C4280E8" w14:textId="77777777" w:rsidR="00E105F8" w:rsidRDefault="00E105F8" w:rsidP="000479A0">
      <w:pPr>
        <w:rPr>
          <w:b/>
        </w:rPr>
      </w:pPr>
    </w:p>
    <w:p w14:paraId="6E57F0A3" w14:textId="77777777" w:rsidR="00E105F8" w:rsidRDefault="00E105F8" w:rsidP="000479A0">
      <w:pPr>
        <w:rPr>
          <w:b/>
        </w:rPr>
      </w:pPr>
    </w:p>
    <w:p w14:paraId="1CAB1FEB" w14:textId="77777777" w:rsidR="00E105F8" w:rsidRDefault="00E105F8" w:rsidP="000479A0">
      <w:pPr>
        <w:rPr>
          <w:b/>
        </w:rPr>
      </w:pPr>
    </w:p>
    <w:p w14:paraId="70AED5FF" w14:textId="77777777" w:rsidR="00D822CD" w:rsidRDefault="00D822CD" w:rsidP="000479A0">
      <w:pPr>
        <w:rPr>
          <w:b/>
        </w:rPr>
      </w:pPr>
    </w:p>
    <w:p w14:paraId="70EF7A49" w14:textId="1810609B" w:rsidR="002E4967" w:rsidRDefault="002E4967" w:rsidP="000479A0">
      <w:pPr>
        <w:rPr>
          <w:b/>
        </w:rPr>
      </w:pPr>
      <w:r>
        <w:rPr>
          <w:b/>
        </w:rPr>
        <w:t xml:space="preserve">2008 </w:t>
      </w:r>
      <w:r w:rsidR="00887017">
        <w:rPr>
          <w:b/>
        </w:rPr>
        <w:t>–</w:t>
      </w:r>
      <w:r>
        <w:rPr>
          <w:b/>
        </w:rPr>
        <w:t xml:space="preserve"> </w:t>
      </w:r>
      <w:r w:rsidR="00920AE7">
        <w:rPr>
          <w:b/>
        </w:rPr>
        <w:t>2011</w:t>
      </w:r>
      <w:r w:rsidR="00887017">
        <w:rPr>
          <w:b/>
        </w:rPr>
        <w:t>.</w:t>
      </w:r>
      <w:r>
        <w:rPr>
          <w:b/>
        </w:rPr>
        <w:t xml:space="preserve"> </w:t>
      </w:r>
    </w:p>
    <w:p w14:paraId="2E3327D3" w14:textId="77777777" w:rsidR="002E4967" w:rsidRDefault="002E4967" w:rsidP="000479A0">
      <w:pPr>
        <w:rPr>
          <w:b/>
        </w:rPr>
      </w:pPr>
      <w:r w:rsidRPr="002E4967">
        <w:rPr>
          <w:b/>
        </w:rPr>
        <w:t>S.Q.M.</w:t>
      </w:r>
    </w:p>
    <w:p w14:paraId="7B8B934E" w14:textId="77777777" w:rsidR="002E4967" w:rsidRPr="002E4967" w:rsidRDefault="002E4967" w:rsidP="000479A0">
      <w:pPr>
        <w:rPr>
          <w:b/>
        </w:rPr>
      </w:pPr>
    </w:p>
    <w:p w14:paraId="53C49892" w14:textId="2150B532" w:rsidR="002E4967" w:rsidRDefault="002E4967" w:rsidP="002E4967">
      <w:pPr>
        <w:contextualSpacing/>
        <w:jc w:val="both"/>
      </w:pPr>
      <w:r>
        <w:t xml:space="preserve">Me desempeño como </w:t>
      </w:r>
      <w:r w:rsidRPr="00D822CD">
        <w:rPr>
          <w:b/>
        </w:rPr>
        <w:t>Supervisor de terreno</w:t>
      </w:r>
      <w:r>
        <w:t>, Capataz de terreno,</w:t>
      </w:r>
      <w:r w:rsidR="008636FE">
        <w:t xml:space="preserve"> </w:t>
      </w:r>
      <w:r>
        <w:t>ITO, cumpliendo las funciones de ayudante de geólogo, supervisor del personal en terreno y demás funciones propias del cargo, reportándolas a los jefes directos en el cumplimiento de las metas.</w:t>
      </w:r>
      <w:r>
        <w:tab/>
        <w:t>Supervisor de sondajes, instalando la sonda, controlándola, supervisándola. Construcción de zanjas, accesos, plataformas  para sondaje</w:t>
      </w:r>
      <w:r w:rsidR="005C5958">
        <w:t>s. Muestreo de Cobre, oro-plata,</w:t>
      </w:r>
      <w:r>
        <w:t xml:space="preserve"> Destaces</w:t>
      </w:r>
      <w:r w:rsidR="005C5958">
        <w:t>.</w:t>
      </w:r>
      <w:r>
        <w:tab/>
      </w:r>
      <w:r>
        <w:tab/>
      </w:r>
    </w:p>
    <w:p w14:paraId="6FB396A4" w14:textId="77777777" w:rsidR="00363B5D" w:rsidRDefault="00363B5D" w:rsidP="002E4967">
      <w:pPr>
        <w:contextualSpacing/>
        <w:jc w:val="both"/>
      </w:pPr>
    </w:p>
    <w:p w14:paraId="57A70544" w14:textId="77777777" w:rsidR="00363B5D" w:rsidRDefault="00363B5D" w:rsidP="002E4967">
      <w:pPr>
        <w:contextualSpacing/>
      </w:pPr>
    </w:p>
    <w:p w14:paraId="3D81ECED" w14:textId="77777777" w:rsidR="002E4967" w:rsidRPr="002E4967" w:rsidRDefault="002E4967" w:rsidP="002E4967">
      <w:pPr>
        <w:contextualSpacing/>
        <w:rPr>
          <w:b/>
        </w:rPr>
      </w:pPr>
      <w:r w:rsidRPr="002E4967">
        <w:rPr>
          <w:b/>
        </w:rPr>
        <w:t xml:space="preserve">2007 – 2008 </w:t>
      </w:r>
    </w:p>
    <w:p w14:paraId="3C6B172A" w14:textId="77777777" w:rsidR="002E4967" w:rsidRPr="002E4967" w:rsidRDefault="002E4967" w:rsidP="002E4967">
      <w:pPr>
        <w:contextualSpacing/>
        <w:rPr>
          <w:b/>
        </w:rPr>
      </w:pPr>
      <w:r w:rsidRPr="002E4967">
        <w:rPr>
          <w:b/>
        </w:rPr>
        <w:t xml:space="preserve">Sierra Miranda SCM. </w:t>
      </w:r>
    </w:p>
    <w:p w14:paraId="736482A4" w14:textId="77777777" w:rsidR="002E4967" w:rsidRDefault="002E4967" w:rsidP="002E4967">
      <w:pPr>
        <w:contextualSpacing/>
      </w:pPr>
    </w:p>
    <w:p w14:paraId="71F4CC5B" w14:textId="77777777" w:rsidR="00363B5D" w:rsidRDefault="002E4967" w:rsidP="002E4967">
      <w:pPr>
        <w:contextualSpacing/>
        <w:jc w:val="both"/>
      </w:pPr>
      <w:r>
        <w:t>Trabajo como ayudante de geólogo, realizando tareas como: retirar muestras de maquinas de mina subterránea, así como de superficie, visualizador, marcador de frente de producción y muestreo a la vez. Lectura visual de muestras</w:t>
      </w:r>
      <w:r>
        <w:tab/>
        <w:t xml:space="preserve">de realces y banqueos, </w:t>
      </w:r>
      <w:proofErr w:type="spellStart"/>
      <w:r>
        <w:t>compositos</w:t>
      </w:r>
      <w:proofErr w:type="spellEnd"/>
      <w:r>
        <w:t xml:space="preserve">. Corte de diamantinas RQD, % recuperación. Curso de </w:t>
      </w:r>
      <w:proofErr w:type="spellStart"/>
      <w:r>
        <w:t>GiroSmark</w:t>
      </w:r>
      <w:proofErr w:type="spellEnd"/>
      <w:r>
        <w:t xml:space="preserve">, impartido por </w:t>
      </w:r>
      <w:proofErr w:type="spellStart"/>
      <w:r>
        <w:t>Ingetrol</w:t>
      </w:r>
      <w:proofErr w:type="spellEnd"/>
      <w:r>
        <w:t>, practica en propia empresa midiendo pozos diamantina y pozos de banqueo.</w:t>
      </w:r>
      <w:r>
        <w:tab/>
      </w:r>
    </w:p>
    <w:p w14:paraId="5750A5C9" w14:textId="77777777" w:rsidR="00363B5D" w:rsidRDefault="00363B5D" w:rsidP="002E4967">
      <w:pPr>
        <w:contextualSpacing/>
        <w:jc w:val="both"/>
      </w:pPr>
    </w:p>
    <w:p w14:paraId="4BF4EB0F" w14:textId="77777777" w:rsidR="002E4967" w:rsidRDefault="002E4967" w:rsidP="002E4967">
      <w:pPr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0DEA6C87" w14:textId="77777777" w:rsidR="002E4967" w:rsidRPr="002E4967" w:rsidRDefault="002E4967" w:rsidP="002E4967">
      <w:pPr>
        <w:contextualSpacing/>
        <w:rPr>
          <w:b/>
        </w:rPr>
      </w:pPr>
      <w:r w:rsidRPr="002E4967">
        <w:rPr>
          <w:b/>
        </w:rPr>
        <w:t xml:space="preserve">2004 – 2006 </w:t>
      </w:r>
    </w:p>
    <w:p w14:paraId="755234DB" w14:textId="77777777" w:rsidR="002E4967" w:rsidRPr="002E4967" w:rsidRDefault="002E4967" w:rsidP="002E4967">
      <w:pPr>
        <w:contextualSpacing/>
        <w:rPr>
          <w:b/>
        </w:rPr>
      </w:pPr>
      <w:r w:rsidRPr="002E4967">
        <w:rPr>
          <w:b/>
        </w:rPr>
        <w:t xml:space="preserve">M y C.(contratista) </w:t>
      </w:r>
    </w:p>
    <w:p w14:paraId="6DC2B024" w14:textId="77777777" w:rsidR="002E4967" w:rsidRDefault="002E4967" w:rsidP="002E4967">
      <w:pPr>
        <w:contextualSpacing/>
      </w:pPr>
    </w:p>
    <w:p w14:paraId="60EC3536" w14:textId="7E175B89" w:rsidR="00363B5D" w:rsidRDefault="002E4967" w:rsidP="00363B5D">
      <w:pPr>
        <w:contextualSpacing/>
        <w:jc w:val="both"/>
      </w:pPr>
      <w:r>
        <w:t>Trabajé com</w:t>
      </w:r>
      <w:r w:rsidR="00920AE7">
        <w:t>o ayudante de geólogo en faena M</w:t>
      </w:r>
      <w:r>
        <w:t xml:space="preserve">inera </w:t>
      </w:r>
      <w:proofErr w:type="spellStart"/>
      <w:r>
        <w:t>Michilla</w:t>
      </w:r>
      <w:proofErr w:type="spellEnd"/>
      <w:r>
        <w:t xml:space="preserve">, al tiempo ingrese a la Compañía Minera </w:t>
      </w:r>
      <w:proofErr w:type="spellStart"/>
      <w:r>
        <w:t>Michilla</w:t>
      </w:r>
      <w:proofErr w:type="spellEnd"/>
      <w:r>
        <w:t>,</w:t>
      </w:r>
      <w:r w:rsidR="00887017">
        <w:t xml:space="preserve"> </w:t>
      </w:r>
      <w:r>
        <w:t>como ala</w:t>
      </w:r>
      <w:r w:rsidR="00887017">
        <w:t xml:space="preserve">rife. Efectuando trabajos </w:t>
      </w:r>
      <w:r>
        <w:t>en mina su</w:t>
      </w:r>
      <w:r w:rsidR="00887017">
        <w:t xml:space="preserve">bterránea y rajo abierto.  </w:t>
      </w:r>
      <w:r>
        <w:t>Así como también, ayudante para Depar</w:t>
      </w:r>
      <w:r w:rsidR="00887017">
        <w:t xml:space="preserve">tamento de </w:t>
      </w:r>
      <w:r w:rsidR="00D10CE8">
        <w:t>Geo mecánica</w:t>
      </w:r>
      <w:r w:rsidR="00887017">
        <w:t xml:space="preserve">. </w:t>
      </w:r>
      <w:r>
        <w:t>Los trabajos se efectuaron</w:t>
      </w:r>
      <w:r w:rsidR="00887017">
        <w:t xml:space="preserve"> en Minas de rajo abierto. </w:t>
      </w:r>
      <w:r>
        <w:t xml:space="preserve">Trabajos en el área de Servicios, efectuando tomas de </w:t>
      </w:r>
      <w:r w:rsidR="00887017">
        <w:t xml:space="preserve">Aforo en mina subterránea. </w:t>
      </w:r>
      <w:r>
        <w:t>Soporta Ltda.. Trabajo en el área de Geología, co</w:t>
      </w:r>
      <w:r w:rsidR="00887017">
        <w:t>mo administrativo geológico,</w:t>
      </w:r>
      <w:r w:rsidR="00887017">
        <w:tab/>
      </w:r>
      <w:r>
        <w:t xml:space="preserve">validando el proyecto "Memoria </w:t>
      </w:r>
      <w:proofErr w:type="spellStart"/>
      <w:r>
        <w:t>Michilla</w:t>
      </w:r>
      <w:proofErr w:type="spellEnd"/>
      <w:r>
        <w:t>".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C23441" w14:textId="77777777" w:rsidR="00363B5D" w:rsidRDefault="00363B5D" w:rsidP="00363B5D">
      <w:pPr>
        <w:contextualSpacing/>
        <w:jc w:val="both"/>
      </w:pPr>
    </w:p>
    <w:p w14:paraId="155B8113" w14:textId="77777777" w:rsidR="00887017" w:rsidRPr="00887017" w:rsidRDefault="00887017" w:rsidP="000479A0">
      <w:pPr>
        <w:contextualSpacing/>
        <w:rPr>
          <w:b/>
        </w:rPr>
      </w:pPr>
      <w:r w:rsidRPr="00887017">
        <w:rPr>
          <w:b/>
        </w:rPr>
        <w:t xml:space="preserve">2004 </w:t>
      </w:r>
    </w:p>
    <w:p w14:paraId="6160C412" w14:textId="5436BFA4" w:rsidR="00363B5D" w:rsidRDefault="00887017" w:rsidP="000479A0">
      <w:pPr>
        <w:contextualSpacing/>
      </w:pPr>
      <w:r w:rsidRPr="00887017">
        <w:t xml:space="preserve">Chofer minibús </w:t>
      </w:r>
      <w:proofErr w:type="spellStart"/>
      <w:r w:rsidRPr="00887017">
        <w:t>muestrero</w:t>
      </w:r>
      <w:proofErr w:type="spellEnd"/>
      <w:r w:rsidRPr="00887017">
        <w:t xml:space="preserve"> en faena </w:t>
      </w:r>
      <w:proofErr w:type="spellStart"/>
      <w:r w:rsidRPr="00887017">
        <w:t>Collahuasi</w:t>
      </w:r>
      <w:proofErr w:type="spellEnd"/>
      <w:r w:rsidRPr="00887017">
        <w:t xml:space="preserve"> (geológica).</w:t>
      </w:r>
      <w:r w:rsidRPr="00887017">
        <w:tab/>
      </w:r>
    </w:p>
    <w:p w14:paraId="451F1C5B" w14:textId="77777777" w:rsidR="00250475" w:rsidRDefault="00250475" w:rsidP="000479A0">
      <w:pPr>
        <w:contextualSpacing/>
        <w:rPr>
          <w:b/>
        </w:rPr>
      </w:pPr>
    </w:p>
    <w:p w14:paraId="558F9DCF" w14:textId="77777777" w:rsidR="00250475" w:rsidRDefault="00250475" w:rsidP="000479A0">
      <w:pPr>
        <w:contextualSpacing/>
        <w:rPr>
          <w:b/>
        </w:rPr>
      </w:pPr>
    </w:p>
    <w:p w14:paraId="584EDD13" w14:textId="77777777" w:rsidR="00887017" w:rsidRPr="00887017" w:rsidRDefault="00887017" w:rsidP="000479A0">
      <w:pPr>
        <w:contextualSpacing/>
        <w:rPr>
          <w:b/>
        </w:rPr>
      </w:pPr>
      <w:r w:rsidRPr="00887017">
        <w:rPr>
          <w:b/>
        </w:rPr>
        <w:t xml:space="preserve">1998 – 2004 </w:t>
      </w:r>
    </w:p>
    <w:p w14:paraId="64840960" w14:textId="77777777" w:rsidR="00887017" w:rsidRDefault="00887017" w:rsidP="00887017">
      <w:pPr>
        <w:contextualSpacing/>
      </w:pPr>
      <w:proofErr w:type="spellStart"/>
      <w:r w:rsidRPr="00887017">
        <w:rPr>
          <w:b/>
        </w:rPr>
        <w:t>Muestrero</w:t>
      </w:r>
      <w:proofErr w:type="spellEnd"/>
      <w:r w:rsidRPr="00887017">
        <w:rPr>
          <w:b/>
        </w:rPr>
        <w:t xml:space="preserve"> en Laboratorio Control de Calidad C.I.M.M..</w:t>
      </w:r>
      <w:r w:rsidRPr="00887017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14:paraId="7DC6BE59" w14:textId="7964AF8D" w:rsidR="00164373" w:rsidRPr="00B26D01" w:rsidRDefault="00887017" w:rsidP="00B26D01">
      <w:pPr>
        <w:contextualSpacing/>
        <w:jc w:val="both"/>
      </w:pPr>
      <w:r>
        <w:t>Clasificación de Cátodos y carguío de tren con Cátodos.</w:t>
      </w:r>
      <w:r>
        <w:tab/>
        <w:t>Preparación mecánica de muestras minerales. Secado</w:t>
      </w:r>
      <w:r w:rsidR="004958F4">
        <w:t xml:space="preserve">, identificación. Malla # 1ty, </w:t>
      </w:r>
      <w:proofErr w:type="spellStart"/>
      <w:r w:rsidR="004958F4">
        <w:t>N</w:t>
      </w:r>
      <w:r>
        <w:t>ugget</w:t>
      </w:r>
      <w:proofErr w:type="spellEnd"/>
      <w:r>
        <w:t>, divisor, pulverizado LM1.Compositos físicos y Catódicos. Muestreo producción diaria (Puerto Coloso),concentrados de sulfuros, corta</w:t>
      </w:r>
      <w:r w:rsidR="004958F4">
        <w:t xml:space="preserve">dor automático </w:t>
      </w:r>
      <w:proofErr w:type="spellStart"/>
      <w:r w:rsidR="004958F4">
        <w:t>Rhudol</w:t>
      </w:r>
      <w:proofErr w:type="spellEnd"/>
      <w:r w:rsidR="004958F4">
        <w:t xml:space="preserve">, filtros </w:t>
      </w:r>
      <w:proofErr w:type="spellStart"/>
      <w:r w:rsidR="004958F4">
        <w:t>L</w:t>
      </w:r>
      <w:r>
        <w:t>arox</w:t>
      </w:r>
      <w:proofErr w:type="spellEnd"/>
      <w:r>
        <w:t>. Muestreo embarques puerto coloso, operación cortador automático, homogenización, secado (balanza alógena),</w:t>
      </w:r>
      <w:r w:rsidR="00D10CE8">
        <w:t>ensobrado</w:t>
      </w:r>
      <w:r>
        <w:t>, sellado.</w:t>
      </w:r>
      <w:r>
        <w:tab/>
      </w:r>
      <w:r>
        <w:tab/>
      </w:r>
    </w:p>
    <w:p w14:paraId="1D799EAA" w14:textId="77777777" w:rsidR="00E105F8" w:rsidRDefault="00E105F8" w:rsidP="00887017">
      <w:pPr>
        <w:contextualSpacing/>
        <w:rPr>
          <w:b/>
        </w:rPr>
      </w:pPr>
    </w:p>
    <w:p w14:paraId="4A90DF39" w14:textId="77777777" w:rsidR="00D822CD" w:rsidRDefault="00D822CD" w:rsidP="00887017">
      <w:pPr>
        <w:contextualSpacing/>
        <w:rPr>
          <w:b/>
        </w:rPr>
      </w:pPr>
    </w:p>
    <w:p w14:paraId="32D059E9" w14:textId="77777777" w:rsidR="00D822CD" w:rsidRDefault="00D822CD" w:rsidP="00887017">
      <w:pPr>
        <w:contextualSpacing/>
        <w:rPr>
          <w:b/>
        </w:rPr>
      </w:pPr>
    </w:p>
    <w:p w14:paraId="785B30CC" w14:textId="77777777" w:rsidR="00D822CD" w:rsidRDefault="00D822CD" w:rsidP="00D822CD">
      <w:pPr>
        <w:contextualSpacing/>
        <w:rPr>
          <w:b/>
        </w:rPr>
      </w:pPr>
    </w:p>
    <w:p w14:paraId="5D6BF8B8" w14:textId="77777777" w:rsidR="00D822CD" w:rsidRDefault="00D822CD" w:rsidP="00D822CD">
      <w:pPr>
        <w:contextualSpacing/>
        <w:rPr>
          <w:b/>
        </w:rPr>
      </w:pPr>
    </w:p>
    <w:p w14:paraId="0124B5B2" w14:textId="1231A4E8" w:rsidR="00D822CD" w:rsidRPr="00D822CD" w:rsidRDefault="00887017" w:rsidP="00D822CD">
      <w:pPr>
        <w:contextualSpacing/>
        <w:rPr>
          <w:b/>
        </w:rPr>
      </w:pPr>
      <w:r w:rsidRPr="00887017">
        <w:rPr>
          <w:b/>
        </w:rPr>
        <w:t xml:space="preserve">1985 – 1998 </w:t>
      </w:r>
    </w:p>
    <w:p w14:paraId="40DF1E0E" w14:textId="57117A88" w:rsidR="00D822CD" w:rsidRPr="00D822CD" w:rsidRDefault="00887017" w:rsidP="00D822CD">
      <w:pPr>
        <w:contextualSpacing/>
        <w:rPr>
          <w:b/>
        </w:rPr>
      </w:pPr>
      <w:r>
        <w:t xml:space="preserve">Trabaje como Ayudante geólogo, alarife y </w:t>
      </w:r>
      <w:proofErr w:type="spellStart"/>
      <w:r>
        <w:t>Muestrero</w:t>
      </w:r>
      <w:proofErr w:type="spellEnd"/>
      <w:r>
        <w:t xml:space="preserve">, en empresas mineras de la región. Reportar al Geólogo de turno, avances de sondajes de exploraciones. Instalación de </w:t>
      </w:r>
    </w:p>
    <w:p w14:paraId="2A431CE0" w14:textId="59E32C1C" w:rsidR="00887017" w:rsidRPr="002E4967" w:rsidRDefault="00887017" w:rsidP="00887017">
      <w:pPr>
        <w:contextualSpacing/>
        <w:jc w:val="both"/>
      </w:pPr>
      <w:r>
        <w:t xml:space="preserve">camión de sondaje y ubicación de sondajes. Apoyar al geólogo en exploración de terrenos, mapeo de </w:t>
      </w:r>
      <w:proofErr w:type="spellStart"/>
      <w:r>
        <w:t>Cutting</w:t>
      </w:r>
      <w:proofErr w:type="spellEnd"/>
      <w:r>
        <w:t>, luego traspaso de información a sistema de carpetas y corporativo.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87017">
        <w:tab/>
      </w:r>
      <w:r w:rsidRPr="00887017">
        <w:tab/>
      </w:r>
      <w:r w:rsidRPr="00887017">
        <w:tab/>
      </w:r>
    </w:p>
    <w:p w14:paraId="6BB799E9" w14:textId="77777777" w:rsidR="0098075B" w:rsidRPr="00887017" w:rsidRDefault="0098075B" w:rsidP="000479A0"/>
    <w:p w14:paraId="7D9865FE" w14:textId="77777777" w:rsidR="000479A0" w:rsidRPr="000479A0" w:rsidRDefault="000479A0" w:rsidP="000479A0"/>
    <w:p w14:paraId="5A8DC645" w14:textId="77777777" w:rsidR="000479A0" w:rsidRDefault="00363B5D" w:rsidP="000479A0">
      <w:pPr>
        <w:rPr>
          <w:b/>
        </w:rPr>
      </w:pPr>
      <w:r w:rsidRPr="00363B5D">
        <w:rPr>
          <w:b/>
        </w:rPr>
        <w:t>CAPACITACIÓN:</w:t>
      </w:r>
    </w:p>
    <w:p w14:paraId="0BFC2ECB" w14:textId="77777777" w:rsidR="00363B5D" w:rsidRDefault="00363B5D" w:rsidP="000479A0">
      <w:pPr>
        <w:rPr>
          <w:b/>
        </w:rPr>
      </w:pPr>
    </w:p>
    <w:p w14:paraId="00FDC674" w14:textId="77777777" w:rsidR="00B26D01" w:rsidRDefault="00B26D01" w:rsidP="00B26D01">
      <w:pPr>
        <w:pStyle w:val="Prrafodelista"/>
        <w:numPr>
          <w:ilvl w:val="0"/>
          <w:numId w:val="5"/>
        </w:numPr>
      </w:pPr>
      <w:r>
        <w:t>Nociones Técnicas del Muestreo</w:t>
      </w:r>
    </w:p>
    <w:p w14:paraId="22B30F3B" w14:textId="77777777" w:rsidR="00B26D01" w:rsidRDefault="00B26D01" w:rsidP="00B26D01">
      <w:pPr>
        <w:pStyle w:val="Prrafodelista"/>
        <w:numPr>
          <w:ilvl w:val="0"/>
          <w:numId w:val="5"/>
        </w:numPr>
      </w:pPr>
      <w:r>
        <w:t xml:space="preserve">Muestreo de Minerales y Preparación de Muestras (CIMM </w:t>
      </w:r>
      <w:proofErr w:type="spellStart"/>
      <w:r>
        <w:t>tys</w:t>
      </w:r>
      <w:proofErr w:type="spellEnd"/>
      <w:r>
        <w:t>)</w:t>
      </w:r>
    </w:p>
    <w:p w14:paraId="4A5C2207" w14:textId="77777777" w:rsidR="00B26D01" w:rsidRPr="00F749AC" w:rsidRDefault="00B26D01" w:rsidP="00B26D01">
      <w:pPr>
        <w:pStyle w:val="Prrafodelista"/>
        <w:numPr>
          <w:ilvl w:val="0"/>
          <w:numId w:val="5"/>
        </w:numPr>
      </w:pPr>
      <w:r>
        <w:t xml:space="preserve">Técnicas de Lixiviación (CIMM </w:t>
      </w:r>
      <w:proofErr w:type="spellStart"/>
      <w:r>
        <w:t>tys</w:t>
      </w:r>
      <w:proofErr w:type="spellEnd"/>
      <w:r>
        <w:t>)</w:t>
      </w:r>
    </w:p>
    <w:p w14:paraId="4B92327B" w14:textId="77777777" w:rsidR="00B26D01" w:rsidRPr="00363B5D" w:rsidRDefault="00B26D01" w:rsidP="00B26D01">
      <w:pPr>
        <w:pStyle w:val="Prrafodelista"/>
        <w:numPr>
          <w:ilvl w:val="0"/>
          <w:numId w:val="5"/>
        </w:numPr>
        <w:jc w:val="both"/>
      </w:pPr>
      <w:r>
        <w:t xml:space="preserve">Sistema GPS </w:t>
      </w:r>
      <w:proofErr w:type="spellStart"/>
      <w:r>
        <w:t>Trimble</w:t>
      </w:r>
      <w:proofErr w:type="spellEnd"/>
      <w:r>
        <w:t xml:space="preserve"> doble frecuencia RTK y software TGO</w:t>
      </w:r>
      <w:r>
        <w:tab/>
      </w:r>
      <w:r w:rsidRPr="00363B5D">
        <w:tab/>
      </w:r>
    </w:p>
    <w:p w14:paraId="42A7893A" w14:textId="77777777" w:rsidR="00B26D01" w:rsidRPr="00363B5D" w:rsidRDefault="00B26D01" w:rsidP="00B26D01">
      <w:pPr>
        <w:pStyle w:val="Prrafodelista"/>
        <w:numPr>
          <w:ilvl w:val="0"/>
          <w:numId w:val="5"/>
        </w:numPr>
      </w:pPr>
      <w:r>
        <w:t>Gasfitería e Instalaciones Sanitarias con Emprendimiento</w:t>
      </w:r>
      <w:r w:rsidRPr="00363B5D">
        <w:tab/>
      </w:r>
      <w:r w:rsidRPr="00363B5D">
        <w:tab/>
      </w:r>
      <w:r w:rsidRPr="00363B5D">
        <w:tab/>
      </w:r>
    </w:p>
    <w:p w14:paraId="3048492B" w14:textId="77777777" w:rsidR="00B26D01" w:rsidRPr="00AA00A2" w:rsidRDefault="00B26D01" w:rsidP="00B26D01">
      <w:pPr>
        <w:pStyle w:val="Prrafodelista"/>
        <w:numPr>
          <w:ilvl w:val="0"/>
          <w:numId w:val="5"/>
        </w:numPr>
      </w:pPr>
      <w:r w:rsidRPr="00AA00A2">
        <w:t>Protección Radiológica</w:t>
      </w:r>
    </w:p>
    <w:p w14:paraId="602BBAF4" w14:textId="77777777" w:rsidR="00B26D01" w:rsidRPr="00A12BCB" w:rsidRDefault="00B26D01" w:rsidP="00B26D01">
      <w:pPr>
        <w:pStyle w:val="Prrafodelista"/>
        <w:numPr>
          <w:ilvl w:val="0"/>
          <w:numId w:val="5"/>
        </w:numPr>
        <w:rPr>
          <w:b/>
        </w:rPr>
      </w:pPr>
      <w:r>
        <w:t>Capacitación en 4x4 Alta montaña</w:t>
      </w:r>
    </w:p>
    <w:p w14:paraId="08B015A9" w14:textId="77777777" w:rsidR="00B26D01" w:rsidRPr="00DB4E3F" w:rsidRDefault="00B26D01" w:rsidP="00B26D01">
      <w:pPr>
        <w:pStyle w:val="Prrafodelista"/>
        <w:numPr>
          <w:ilvl w:val="0"/>
          <w:numId w:val="5"/>
        </w:numPr>
        <w:rPr>
          <w:b/>
          <w:color w:val="0F243E" w:themeColor="text2" w:themeShade="80"/>
        </w:rPr>
      </w:pPr>
      <w:r w:rsidRPr="00073413">
        <w:rPr>
          <w:color w:val="0F243E" w:themeColor="text2" w:themeShade="80"/>
        </w:rPr>
        <w:t xml:space="preserve">Operación de camión </w:t>
      </w:r>
      <w:proofErr w:type="spellStart"/>
      <w:r w:rsidRPr="00073413">
        <w:rPr>
          <w:color w:val="0F243E" w:themeColor="text2" w:themeShade="80"/>
        </w:rPr>
        <w:t>Komatsu</w:t>
      </w:r>
      <w:proofErr w:type="spellEnd"/>
      <w:r w:rsidRPr="00073413">
        <w:rPr>
          <w:color w:val="0F243E" w:themeColor="text2" w:themeShade="80"/>
        </w:rPr>
        <w:t xml:space="preserve"> HD 785-5/7  </w:t>
      </w:r>
    </w:p>
    <w:p w14:paraId="663BA0E6" w14:textId="77777777" w:rsidR="00B26D01" w:rsidRPr="00DB4E3F" w:rsidRDefault="00B26D01" w:rsidP="00B26D01">
      <w:pPr>
        <w:pStyle w:val="Prrafodelista"/>
        <w:rPr>
          <w:color w:val="0F243E" w:themeColor="text2" w:themeShade="80"/>
        </w:rPr>
      </w:pPr>
      <w:r w:rsidRPr="00073413">
        <w:rPr>
          <w:color w:val="0F243E" w:themeColor="text2" w:themeShade="80"/>
        </w:rPr>
        <w:t>328 horas en CEDUC UCN</w:t>
      </w:r>
    </w:p>
    <w:p w14:paraId="189893B7" w14:textId="77777777" w:rsidR="00B26D01" w:rsidRPr="00DB4E3F" w:rsidRDefault="00B26D01" w:rsidP="00B26D01">
      <w:pPr>
        <w:pStyle w:val="Prrafodelista"/>
        <w:rPr>
          <w:color w:val="0F243E" w:themeColor="text2" w:themeShade="80"/>
        </w:rPr>
      </w:pPr>
      <w:r w:rsidRPr="00DB4E3F">
        <w:rPr>
          <w:color w:val="0F243E" w:themeColor="text2" w:themeShade="80"/>
        </w:rPr>
        <w:t xml:space="preserve">Certificado en camiones </w:t>
      </w:r>
      <w:proofErr w:type="spellStart"/>
      <w:r w:rsidRPr="00DB4E3F">
        <w:rPr>
          <w:color w:val="0F243E" w:themeColor="text2" w:themeShade="80"/>
        </w:rPr>
        <w:t>Komatsu</w:t>
      </w:r>
      <w:proofErr w:type="spellEnd"/>
      <w:r w:rsidRPr="00DB4E3F">
        <w:rPr>
          <w:color w:val="0F243E" w:themeColor="text2" w:themeShade="80"/>
        </w:rPr>
        <w:t xml:space="preserve"> HD 785-7 de Alto Tonelaje.</w:t>
      </w:r>
    </w:p>
    <w:p w14:paraId="30678622" w14:textId="77777777" w:rsidR="00B26D01" w:rsidRPr="00DB4E3F" w:rsidRDefault="00B26D01" w:rsidP="00B26D01">
      <w:pPr>
        <w:pStyle w:val="Prrafodelista"/>
        <w:rPr>
          <w:color w:val="0F243E" w:themeColor="text2" w:themeShade="80"/>
        </w:rPr>
      </w:pPr>
      <w:r w:rsidRPr="00DB4E3F">
        <w:rPr>
          <w:color w:val="0F243E" w:themeColor="text2" w:themeShade="80"/>
        </w:rPr>
        <w:t xml:space="preserve">Con mas de 1.000 horas en entrenamiento. </w:t>
      </w:r>
    </w:p>
    <w:p w14:paraId="0E91981A" w14:textId="77777777" w:rsidR="00B26D01" w:rsidRPr="00DB4E3F" w:rsidRDefault="00B26D01" w:rsidP="00B26D01">
      <w:pPr>
        <w:pStyle w:val="Prrafodelista"/>
        <w:rPr>
          <w:b/>
          <w:color w:val="0F243E" w:themeColor="text2" w:themeShade="80"/>
        </w:rPr>
      </w:pPr>
      <w:r w:rsidRPr="00DB4E3F">
        <w:rPr>
          <w:color w:val="0F243E" w:themeColor="text2" w:themeShade="80"/>
        </w:rPr>
        <w:t xml:space="preserve">Certificado por Minera </w:t>
      </w:r>
      <w:proofErr w:type="spellStart"/>
      <w:r w:rsidRPr="00DB4E3F">
        <w:rPr>
          <w:color w:val="0F243E" w:themeColor="text2" w:themeShade="80"/>
        </w:rPr>
        <w:t>Michilla</w:t>
      </w:r>
      <w:proofErr w:type="spellEnd"/>
      <w:r w:rsidRPr="00DB4E3F">
        <w:rPr>
          <w:color w:val="0F243E" w:themeColor="text2" w:themeShade="80"/>
        </w:rPr>
        <w:t xml:space="preserve"> s.a.</w:t>
      </w:r>
    </w:p>
    <w:p w14:paraId="0284D772" w14:textId="77777777" w:rsidR="00B26D01" w:rsidRPr="00DB4E3F" w:rsidRDefault="00B26D01" w:rsidP="00B26D01">
      <w:pPr>
        <w:pStyle w:val="Prrafodelista"/>
        <w:numPr>
          <w:ilvl w:val="0"/>
          <w:numId w:val="5"/>
        </w:numPr>
        <w:rPr>
          <w:b/>
          <w:color w:val="0F243E" w:themeColor="text2" w:themeShade="80"/>
        </w:rPr>
      </w:pPr>
      <w:r>
        <w:rPr>
          <w:color w:val="0F243E" w:themeColor="text2" w:themeShade="80"/>
        </w:rPr>
        <w:t>Uso de Extintores de Incendios</w:t>
      </w:r>
    </w:p>
    <w:p w14:paraId="3D49D428" w14:textId="77777777" w:rsidR="00B26D01" w:rsidRPr="00DB4E3F" w:rsidRDefault="00B26D01" w:rsidP="00B26D01">
      <w:pPr>
        <w:pStyle w:val="Prrafodelista"/>
        <w:numPr>
          <w:ilvl w:val="0"/>
          <w:numId w:val="5"/>
        </w:numPr>
        <w:rPr>
          <w:b/>
          <w:color w:val="0F243E" w:themeColor="text2" w:themeShade="80"/>
        </w:rPr>
      </w:pPr>
      <w:r>
        <w:rPr>
          <w:color w:val="0F243E" w:themeColor="text2" w:themeShade="80"/>
        </w:rPr>
        <w:t>Primeros Auxilios</w:t>
      </w:r>
    </w:p>
    <w:p w14:paraId="68238235" w14:textId="77777777" w:rsidR="008636FE" w:rsidRDefault="008636FE" w:rsidP="000479A0"/>
    <w:p w14:paraId="35472158" w14:textId="77777777" w:rsidR="00363B5D" w:rsidRPr="00363B5D" w:rsidRDefault="00363B5D" w:rsidP="000479A0">
      <w:pPr>
        <w:rPr>
          <w:b/>
        </w:rPr>
      </w:pPr>
      <w:r w:rsidRPr="00363B5D">
        <w:rPr>
          <w:b/>
        </w:rPr>
        <w:t>TEMAS DOMINADOS:</w:t>
      </w:r>
    </w:p>
    <w:p w14:paraId="04D6EAA4" w14:textId="77777777" w:rsidR="00363B5D" w:rsidRPr="000479A0" w:rsidRDefault="00363B5D" w:rsidP="000479A0"/>
    <w:p w14:paraId="43F4357F" w14:textId="15AA7C7B" w:rsidR="00363B5D" w:rsidRDefault="00363B5D" w:rsidP="00363B5D">
      <w:pPr>
        <w:pStyle w:val="Prrafodelista"/>
        <w:numPr>
          <w:ilvl w:val="0"/>
          <w:numId w:val="2"/>
        </w:numPr>
      </w:pPr>
      <w:r>
        <w:t>Uso d</w:t>
      </w:r>
      <w:r w:rsidR="00164373">
        <w:t>e PC a nivel Usuario.</w:t>
      </w:r>
      <w:r>
        <w:tab/>
      </w:r>
    </w:p>
    <w:p w14:paraId="033AC5F4" w14:textId="7A8D65DF" w:rsidR="00492F94" w:rsidRDefault="00492F94" w:rsidP="00363B5D">
      <w:pPr>
        <w:pStyle w:val="Prrafodelista"/>
        <w:numPr>
          <w:ilvl w:val="0"/>
          <w:numId w:val="2"/>
        </w:numPr>
      </w:pPr>
      <w:r>
        <w:t>Office a nivel usuario.</w:t>
      </w:r>
    </w:p>
    <w:p w14:paraId="0AB53184" w14:textId="3C446138" w:rsidR="00363B5D" w:rsidRDefault="00970B07" w:rsidP="00363B5D">
      <w:pPr>
        <w:pStyle w:val="Prrafodelista"/>
        <w:numPr>
          <w:ilvl w:val="0"/>
          <w:numId w:val="2"/>
        </w:numPr>
      </w:pPr>
      <w:r>
        <w:t>Uso básico de GPS en terreno, planos, mallas.</w:t>
      </w:r>
      <w:r>
        <w:tab/>
      </w:r>
      <w:r>
        <w:tab/>
      </w:r>
      <w:r>
        <w:tab/>
      </w:r>
      <w:r>
        <w:tab/>
      </w:r>
      <w:r>
        <w:tab/>
      </w:r>
    </w:p>
    <w:p w14:paraId="64394967" w14:textId="23A9984C" w:rsidR="00363B5D" w:rsidRDefault="00363B5D" w:rsidP="00363B5D">
      <w:pPr>
        <w:pStyle w:val="Prrafodelista"/>
        <w:numPr>
          <w:ilvl w:val="0"/>
          <w:numId w:val="2"/>
        </w:numPr>
      </w:pPr>
      <w:r>
        <w:t>Conocimientos básicos de minerales</w:t>
      </w:r>
      <w:r w:rsidR="00970B07">
        <w:t>.</w:t>
      </w:r>
      <w:r>
        <w:tab/>
      </w:r>
    </w:p>
    <w:p w14:paraId="04C1D3F5" w14:textId="1C33C636" w:rsidR="008636FE" w:rsidRDefault="008636FE" w:rsidP="00363B5D">
      <w:pPr>
        <w:pStyle w:val="Prrafodelista"/>
        <w:numPr>
          <w:ilvl w:val="0"/>
          <w:numId w:val="2"/>
        </w:numPr>
      </w:pPr>
      <w:r>
        <w:t>Disponible para trabajar como Supervisor</w:t>
      </w:r>
      <w:r w:rsidR="00970B07">
        <w:t xml:space="preserve"> de terreno</w:t>
      </w:r>
      <w:r w:rsidR="004958F4">
        <w:t>, asistente</w:t>
      </w:r>
      <w:r>
        <w:t xml:space="preserve"> geó</w:t>
      </w:r>
      <w:r w:rsidR="00164373">
        <w:t xml:space="preserve">logo, alarife </w:t>
      </w:r>
      <w:r w:rsidR="004958F4">
        <w:t xml:space="preserve">básico, </w:t>
      </w:r>
      <w:proofErr w:type="spellStart"/>
      <w:r w:rsidR="004958F4">
        <w:t>m</w:t>
      </w:r>
      <w:r w:rsidR="00231BD5">
        <w:t>uestrero</w:t>
      </w:r>
      <w:proofErr w:type="spellEnd"/>
      <w:r w:rsidR="00231BD5">
        <w:t>, Operador Camión Extracción</w:t>
      </w:r>
      <w:r w:rsidR="00164373">
        <w:t>.</w:t>
      </w:r>
    </w:p>
    <w:p w14:paraId="116BA863" w14:textId="402C322B" w:rsidR="00363B5D" w:rsidRDefault="00363B5D" w:rsidP="0029299C">
      <w:pPr>
        <w:pStyle w:val="Prrafodelista"/>
        <w:numPr>
          <w:ilvl w:val="0"/>
          <w:numId w:val="2"/>
        </w:numPr>
      </w:pPr>
      <w:r>
        <w:tab/>
      </w:r>
      <w:r>
        <w:tab/>
      </w:r>
    </w:p>
    <w:p w14:paraId="6A27A24C" w14:textId="77777777" w:rsidR="00363B5D" w:rsidRDefault="00363B5D" w:rsidP="00363B5D">
      <w:pPr>
        <w:pStyle w:val="Prrafodelista"/>
      </w:pPr>
    </w:p>
    <w:p w14:paraId="0D8A30A1" w14:textId="77777777" w:rsidR="00363B5D" w:rsidRDefault="00363B5D" w:rsidP="00363B5D">
      <w:r w:rsidRPr="00363B5D">
        <w:rPr>
          <w:b/>
        </w:rPr>
        <w:t>Manejo de vehículos:</w:t>
      </w:r>
      <w:r>
        <w:t xml:space="preserve"> </w:t>
      </w:r>
    </w:p>
    <w:p w14:paraId="64C8D86D" w14:textId="765B0100" w:rsidR="00363B5D" w:rsidRDefault="004958F4" w:rsidP="00E56AB1">
      <w:pPr>
        <w:pStyle w:val="Prrafodelista"/>
        <w:numPr>
          <w:ilvl w:val="0"/>
          <w:numId w:val="3"/>
        </w:numPr>
      </w:pPr>
      <w:proofErr w:type="spellStart"/>
      <w:r>
        <w:t>Komatsu</w:t>
      </w:r>
      <w:proofErr w:type="spellEnd"/>
      <w:r>
        <w:t xml:space="preserve"> 785-7 HD 91 Toneladas</w:t>
      </w:r>
      <w:r w:rsidR="00FE7FC8">
        <w:tab/>
      </w:r>
      <w:r w:rsidR="00FE7FC8">
        <w:tab/>
      </w:r>
      <w:r w:rsidR="00FE7FC8">
        <w:tab/>
      </w:r>
    </w:p>
    <w:p w14:paraId="3C9ED6AD" w14:textId="1EE2890C" w:rsidR="00D10CE8" w:rsidRDefault="00D10CE8" w:rsidP="00853CB0">
      <w:pPr>
        <w:pStyle w:val="Prrafodelista"/>
        <w:numPr>
          <w:ilvl w:val="0"/>
          <w:numId w:val="3"/>
        </w:numPr>
      </w:pPr>
      <w:r>
        <w:t>Grúa</w:t>
      </w:r>
      <w:r w:rsidR="00853CB0">
        <w:t xml:space="preserve"> Horquilla.</w:t>
      </w:r>
    </w:p>
    <w:p w14:paraId="41FFCBA0" w14:textId="77777777" w:rsidR="00D10CE8" w:rsidRDefault="00D10CE8" w:rsidP="00853CB0">
      <w:pPr>
        <w:pStyle w:val="Prrafodelista"/>
        <w:numPr>
          <w:ilvl w:val="0"/>
          <w:numId w:val="3"/>
        </w:numPr>
      </w:pPr>
      <w:r>
        <w:t>Camionetas</w:t>
      </w:r>
    </w:p>
    <w:p w14:paraId="0823CCFB" w14:textId="0F4EF742" w:rsidR="00363B5D" w:rsidRDefault="00D10CE8" w:rsidP="00853CB0">
      <w:pPr>
        <w:pStyle w:val="Prrafodelista"/>
        <w:numPr>
          <w:ilvl w:val="0"/>
          <w:numId w:val="3"/>
        </w:numPr>
      </w:pPr>
      <w:r>
        <w:t>Furgones</w:t>
      </w:r>
      <w:r w:rsidR="00363B5D">
        <w:tab/>
      </w:r>
      <w:r w:rsidR="00363B5D">
        <w:tab/>
      </w:r>
      <w:r w:rsidR="00363B5D">
        <w:tab/>
      </w:r>
    </w:p>
    <w:p w14:paraId="78CDEF08" w14:textId="7AD44907" w:rsidR="000479A0" w:rsidRPr="00487B65" w:rsidRDefault="00363B5D" w:rsidP="00487B65">
      <w:r>
        <w:tab/>
      </w:r>
      <w:r>
        <w:tab/>
      </w:r>
      <w:r>
        <w:tab/>
      </w:r>
      <w:r>
        <w:tab/>
      </w:r>
      <w:r>
        <w:tab/>
      </w:r>
      <w:r w:rsidR="008636FE">
        <w:rPr>
          <w:b/>
        </w:rPr>
        <w:tab/>
      </w:r>
      <w:r w:rsidR="008636FE">
        <w:rPr>
          <w:b/>
        </w:rPr>
        <w:tab/>
      </w:r>
      <w:r w:rsidR="008636FE">
        <w:rPr>
          <w:b/>
        </w:rPr>
        <w:tab/>
      </w:r>
      <w:r w:rsidR="008636FE">
        <w:rPr>
          <w:b/>
        </w:rPr>
        <w:tab/>
      </w:r>
      <w:r w:rsidR="008636FE">
        <w:rPr>
          <w:b/>
        </w:rPr>
        <w:tab/>
      </w:r>
    </w:p>
    <w:p w14:paraId="7E54C330" w14:textId="02160D11" w:rsidR="000479A0" w:rsidRPr="00D822CD" w:rsidRDefault="008636FE" w:rsidP="00D822CD">
      <w:pPr>
        <w:rPr>
          <w:b/>
        </w:rPr>
      </w:pPr>
      <w:r w:rsidRPr="008636FE">
        <w:rPr>
          <w:b/>
        </w:rPr>
        <w:tab/>
      </w:r>
    </w:p>
    <w:p w14:paraId="14D10BCA" w14:textId="1BFA33EA" w:rsidR="000479A0" w:rsidRDefault="00BC636F" w:rsidP="00BC636F">
      <w:pPr>
        <w:tabs>
          <w:tab w:val="left" w:pos="1307"/>
        </w:tabs>
      </w:pPr>
      <w:r>
        <w:tab/>
      </w:r>
    </w:p>
    <w:p w14:paraId="47CAA31B" w14:textId="7CF9C794" w:rsidR="00D10CE8" w:rsidRDefault="00D10CE8" w:rsidP="000479A0">
      <w:pPr>
        <w:jc w:val="center"/>
      </w:pPr>
    </w:p>
    <w:p w14:paraId="1AB61925" w14:textId="77777777" w:rsidR="00D10CE8" w:rsidRPr="00D10CE8" w:rsidRDefault="00D10CE8" w:rsidP="00D10CE8"/>
    <w:p w14:paraId="38253C84" w14:textId="77777777" w:rsidR="00D10CE8" w:rsidRPr="00D10CE8" w:rsidRDefault="00D10CE8" w:rsidP="00D10CE8"/>
    <w:p w14:paraId="3DD11378" w14:textId="2A6DBBDD" w:rsidR="00D10CE8" w:rsidRDefault="00D10CE8" w:rsidP="00D10CE8"/>
    <w:p w14:paraId="47E1B742" w14:textId="717E8BAA" w:rsidR="005C598F" w:rsidRDefault="005C598F" w:rsidP="005C598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 xml:space="preserve"> </w:t>
      </w:r>
      <w:r w:rsidR="00B9059C">
        <w:rPr>
          <w:rFonts w:ascii="Times" w:hAnsi="Times" w:cs="Times"/>
          <w:noProof/>
          <w:lang w:val="es-ES"/>
        </w:rPr>
        <w:drawing>
          <wp:inline distT="0" distB="0" distL="0" distR="0" wp14:anchorId="40BD1E8F" wp14:editId="534EC2DB">
            <wp:extent cx="5022436" cy="6698615"/>
            <wp:effectExtent l="0" t="0" r="6985" b="6985"/>
            <wp:docPr id="1" name="Imagen 1" descr="Macintosh HD:Users:henry:Desktop:AVISOS:CERTI.CEDUC U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nry:Desktop:AVISOS:CERTI.CEDUC UCN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52" cy="66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284E6" w14:textId="018BFB11" w:rsidR="005C598F" w:rsidRDefault="005C598F" w:rsidP="005C598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t xml:space="preserve"> </w:t>
      </w:r>
    </w:p>
    <w:p w14:paraId="231DC5CF" w14:textId="3EEDE4CD" w:rsidR="005C598F" w:rsidRDefault="005C598F" w:rsidP="005C598F">
      <w:pPr>
        <w:widowControl w:val="0"/>
        <w:autoSpaceDE w:val="0"/>
        <w:autoSpaceDN w:val="0"/>
        <w:adjustRightInd w:val="0"/>
        <w:spacing w:line="280" w:lineRule="atLeast"/>
        <w:rPr>
          <w:rFonts w:ascii="Times" w:hAnsi="Times" w:cs="Times"/>
          <w:lang w:val="es-ES"/>
        </w:rPr>
      </w:pPr>
    </w:p>
    <w:p w14:paraId="44914A47" w14:textId="75AD914A" w:rsidR="005C598F" w:rsidRDefault="005C598F" w:rsidP="005C598F">
      <w:pPr>
        <w:rPr>
          <w:rFonts w:ascii="Times" w:hAnsi="Times" w:cs="Times"/>
          <w:lang w:val="es-ES"/>
        </w:rPr>
      </w:pPr>
    </w:p>
    <w:p w14:paraId="1EABB8A0" w14:textId="60009A4D" w:rsidR="00D10CE8" w:rsidRPr="005C598F" w:rsidRDefault="005C598F" w:rsidP="005C598F">
      <w:pPr>
        <w:rPr>
          <w:rFonts w:ascii="Times" w:hAnsi="Times" w:cs="Times"/>
          <w:lang w:val="es-ES"/>
        </w:rPr>
      </w:pPr>
      <w:r>
        <w:rPr>
          <w:rFonts w:ascii="Times" w:hAnsi="Times" w:cs="Times"/>
          <w:lang w:val="es-ES"/>
        </w:rPr>
        <w:br w:type="textWrapping" w:clear="all"/>
      </w:r>
    </w:p>
    <w:sectPr w:rsidR="00D10CE8" w:rsidRPr="005C598F" w:rsidSect="009568EC">
      <w:pgSz w:w="12240" w:h="15840"/>
      <w:pgMar w:top="709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4FFE"/>
    <w:multiLevelType w:val="hybridMultilevel"/>
    <w:tmpl w:val="EEBC2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D0BBE"/>
    <w:multiLevelType w:val="hybridMultilevel"/>
    <w:tmpl w:val="35FC5A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41E23"/>
    <w:multiLevelType w:val="hybridMultilevel"/>
    <w:tmpl w:val="D1541D24"/>
    <w:lvl w:ilvl="0" w:tplc="0C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>
    <w:nsid w:val="28627CD3"/>
    <w:multiLevelType w:val="hybridMultilevel"/>
    <w:tmpl w:val="4A16B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10816"/>
    <w:multiLevelType w:val="hybridMultilevel"/>
    <w:tmpl w:val="E0107644"/>
    <w:lvl w:ilvl="0" w:tplc="0C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>
    <w:nsid w:val="54102138"/>
    <w:multiLevelType w:val="hybridMultilevel"/>
    <w:tmpl w:val="4F6E7E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CE4799"/>
    <w:multiLevelType w:val="hybridMultilevel"/>
    <w:tmpl w:val="00EE1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63A85"/>
    <w:multiLevelType w:val="hybridMultilevel"/>
    <w:tmpl w:val="3CF01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D1F93"/>
    <w:multiLevelType w:val="hybridMultilevel"/>
    <w:tmpl w:val="FE56F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A0"/>
    <w:rsid w:val="000479A0"/>
    <w:rsid w:val="000B6EA0"/>
    <w:rsid w:val="001214BB"/>
    <w:rsid w:val="00164373"/>
    <w:rsid w:val="001E0F3E"/>
    <w:rsid w:val="00231BD5"/>
    <w:rsid w:val="00232DDF"/>
    <w:rsid w:val="00242BBD"/>
    <w:rsid w:val="00250475"/>
    <w:rsid w:val="0029299C"/>
    <w:rsid w:val="002D128F"/>
    <w:rsid w:val="002E4967"/>
    <w:rsid w:val="00363B5D"/>
    <w:rsid w:val="003A526B"/>
    <w:rsid w:val="00417945"/>
    <w:rsid w:val="00457E6D"/>
    <w:rsid w:val="00487B65"/>
    <w:rsid w:val="00492F94"/>
    <w:rsid w:val="004958F4"/>
    <w:rsid w:val="004E0BF5"/>
    <w:rsid w:val="004F545B"/>
    <w:rsid w:val="004F671D"/>
    <w:rsid w:val="00575CF8"/>
    <w:rsid w:val="005C5958"/>
    <w:rsid w:val="005C598F"/>
    <w:rsid w:val="00607CA5"/>
    <w:rsid w:val="00697352"/>
    <w:rsid w:val="006C6792"/>
    <w:rsid w:val="006D00E7"/>
    <w:rsid w:val="00715D2C"/>
    <w:rsid w:val="007319AA"/>
    <w:rsid w:val="00761022"/>
    <w:rsid w:val="00777F07"/>
    <w:rsid w:val="0082107E"/>
    <w:rsid w:val="008211A4"/>
    <w:rsid w:val="00853CB0"/>
    <w:rsid w:val="008636FE"/>
    <w:rsid w:val="00887017"/>
    <w:rsid w:val="00920AE7"/>
    <w:rsid w:val="009568EC"/>
    <w:rsid w:val="00970B07"/>
    <w:rsid w:val="0098075B"/>
    <w:rsid w:val="00996163"/>
    <w:rsid w:val="00A12BCB"/>
    <w:rsid w:val="00AF5432"/>
    <w:rsid w:val="00B26D01"/>
    <w:rsid w:val="00B9059C"/>
    <w:rsid w:val="00B929E1"/>
    <w:rsid w:val="00BC0C71"/>
    <w:rsid w:val="00BC636F"/>
    <w:rsid w:val="00C04AF2"/>
    <w:rsid w:val="00C60DC3"/>
    <w:rsid w:val="00C75962"/>
    <w:rsid w:val="00CA1F21"/>
    <w:rsid w:val="00CA2874"/>
    <w:rsid w:val="00D10CE8"/>
    <w:rsid w:val="00D822CD"/>
    <w:rsid w:val="00DC0545"/>
    <w:rsid w:val="00E105F8"/>
    <w:rsid w:val="00E264C1"/>
    <w:rsid w:val="00E56AB1"/>
    <w:rsid w:val="00F26E19"/>
    <w:rsid w:val="00F749AC"/>
    <w:rsid w:val="00F80DE5"/>
    <w:rsid w:val="00F958DA"/>
    <w:rsid w:val="00FE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01936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075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75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63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075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75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6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805AC6-E536-B444-8BD8-8B99601C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682</Words>
  <Characters>3751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10</cp:revision>
  <cp:lastPrinted>2016-02-18T03:12:00Z</cp:lastPrinted>
  <dcterms:created xsi:type="dcterms:W3CDTF">2016-11-29T14:19:00Z</dcterms:created>
  <dcterms:modified xsi:type="dcterms:W3CDTF">2017-05-26T00:55:00Z</dcterms:modified>
</cp:coreProperties>
</file>